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4296"/>
      </w:tblGrid>
      <w:tr w:rsidR="006B33B9" w:rsidTr="006B33B9">
        <w:tc>
          <w:tcPr>
            <w:tcW w:w="5495" w:type="dxa"/>
          </w:tcPr>
          <w:p w:rsidR="006B33B9" w:rsidRDefault="0030663A" w:rsidP="0030663A">
            <w:pPr>
              <w:pStyle w:val="WW-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</w:t>
            </w:r>
          </w:p>
        </w:tc>
        <w:tc>
          <w:tcPr>
            <w:tcW w:w="4358" w:type="dxa"/>
          </w:tcPr>
          <w:p w:rsidR="006B33B9" w:rsidRPr="006B33B9" w:rsidRDefault="006B33B9" w:rsidP="006B33B9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6B33B9" w:rsidRPr="006B33B9" w:rsidRDefault="006B33B9" w:rsidP="006B33B9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proofErr w:type="gramStart"/>
            <w:r w:rsidRPr="006B33B9">
              <w:rPr>
                <w:rFonts w:ascii="Times New Roman" w:hAnsi="Times New Roman"/>
                <w:sz w:val="28"/>
                <w:szCs w:val="28"/>
              </w:rPr>
              <w:t>постановлению  администрации</w:t>
            </w:r>
            <w:proofErr w:type="gramEnd"/>
          </w:p>
          <w:p w:rsidR="006B33B9" w:rsidRPr="006B33B9" w:rsidRDefault="006B33B9" w:rsidP="006B33B9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33B9">
              <w:rPr>
                <w:rFonts w:ascii="Times New Roman" w:hAnsi="Times New Roman"/>
                <w:sz w:val="28"/>
                <w:szCs w:val="28"/>
              </w:rPr>
              <w:t>муниципального  образования</w:t>
            </w:r>
            <w:proofErr w:type="gramEnd"/>
          </w:p>
          <w:p w:rsidR="006B33B9" w:rsidRPr="006B33B9" w:rsidRDefault="006B33B9" w:rsidP="006B33B9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6B33B9" w:rsidRPr="006B33B9" w:rsidRDefault="006B33B9" w:rsidP="006B33B9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от ___________  №  ______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6B33B9">
              <w:rPr>
                <w:rFonts w:ascii="Times New Roman" w:hAnsi="Times New Roman"/>
                <w:sz w:val="28"/>
                <w:szCs w:val="28"/>
              </w:rPr>
              <w:t>___</w:t>
            </w:r>
          </w:p>
        </w:tc>
      </w:tr>
    </w:tbl>
    <w:p w:rsidR="0030663A" w:rsidRDefault="0030663A" w:rsidP="006B33B9">
      <w:pPr>
        <w:pStyle w:val="WW-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E71317" w:rsidRDefault="00E71317" w:rsidP="006B33B9">
      <w:pPr>
        <w:pStyle w:val="WW-"/>
        <w:rPr>
          <w:sz w:val="28"/>
          <w:szCs w:val="28"/>
        </w:rPr>
      </w:pPr>
    </w:p>
    <w:p w:rsidR="00750367" w:rsidRPr="00AC1BB1" w:rsidRDefault="00637DA3" w:rsidP="00781523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>ЗАКРЕПЛЕНИЕ</w:t>
      </w:r>
    </w:p>
    <w:p w:rsidR="00637DA3" w:rsidRPr="00AC1BB1" w:rsidRDefault="00037F8C" w:rsidP="00781523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>муниципальны</w:t>
      </w:r>
      <w:r w:rsidR="00637DA3" w:rsidRPr="00AC1BB1">
        <w:rPr>
          <w:rFonts w:ascii="Times New Roman" w:hAnsi="Times New Roman"/>
          <w:b/>
          <w:sz w:val="28"/>
          <w:szCs w:val="28"/>
        </w:rPr>
        <w:t>х</w:t>
      </w:r>
      <w:r w:rsidRPr="00AC1BB1">
        <w:rPr>
          <w:rFonts w:ascii="Times New Roman" w:hAnsi="Times New Roman"/>
          <w:b/>
          <w:sz w:val="28"/>
          <w:szCs w:val="28"/>
        </w:rPr>
        <w:t xml:space="preserve"> </w:t>
      </w:r>
      <w:r w:rsidR="00191D49" w:rsidRPr="00AC1BB1">
        <w:rPr>
          <w:rFonts w:ascii="Times New Roman" w:hAnsi="Times New Roman"/>
          <w:b/>
          <w:sz w:val="28"/>
          <w:szCs w:val="28"/>
        </w:rPr>
        <w:t>общеобразовательны</w:t>
      </w:r>
      <w:r w:rsidR="00637DA3" w:rsidRPr="00AC1BB1">
        <w:rPr>
          <w:rFonts w:ascii="Times New Roman" w:hAnsi="Times New Roman"/>
          <w:b/>
          <w:sz w:val="28"/>
          <w:szCs w:val="28"/>
        </w:rPr>
        <w:t xml:space="preserve">х </w:t>
      </w:r>
      <w:r w:rsidRPr="00AC1BB1">
        <w:rPr>
          <w:rFonts w:ascii="Times New Roman" w:hAnsi="Times New Roman"/>
          <w:b/>
          <w:sz w:val="28"/>
          <w:szCs w:val="28"/>
        </w:rPr>
        <w:t>организаци</w:t>
      </w:r>
      <w:r w:rsidR="00637DA3" w:rsidRPr="00AC1BB1">
        <w:rPr>
          <w:rFonts w:ascii="Times New Roman" w:hAnsi="Times New Roman"/>
          <w:b/>
          <w:sz w:val="28"/>
          <w:szCs w:val="28"/>
        </w:rPr>
        <w:t>й</w:t>
      </w:r>
    </w:p>
    <w:p w:rsidR="00191D49" w:rsidRPr="00AC1BB1" w:rsidRDefault="00037F8C" w:rsidP="00781523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 xml:space="preserve"> </w:t>
      </w:r>
      <w:r w:rsidR="00637DA3" w:rsidRPr="00AC1BB1">
        <w:rPr>
          <w:rFonts w:ascii="Times New Roman" w:hAnsi="Times New Roman"/>
          <w:b/>
          <w:sz w:val="28"/>
          <w:szCs w:val="28"/>
        </w:rPr>
        <w:t xml:space="preserve">за территориями муниципального образования </w:t>
      </w:r>
      <w:r w:rsidR="00191D49" w:rsidRPr="00AC1BB1">
        <w:rPr>
          <w:rFonts w:ascii="Times New Roman" w:hAnsi="Times New Roman"/>
          <w:b/>
          <w:sz w:val="28"/>
          <w:szCs w:val="28"/>
        </w:rPr>
        <w:t>Темрюкск</w:t>
      </w:r>
      <w:r w:rsidR="00637DA3" w:rsidRPr="00AC1BB1">
        <w:rPr>
          <w:rFonts w:ascii="Times New Roman" w:hAnsi="Times New Roman"/>
          <w:b/>
          <w:sz w:val="28"/>
          <w:szCs w:val="28"/>
        </w:rPr>
        <w:t>ий</w:t>
      </w:r>
      <w:r w:rsidR="00191D49" w:rsidRPr="00AC1BB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81523" w:rsidRDefault="00781523" w:rsidP="00781523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2518"/>
        <w:gridCol w:w="7229"/>
      </w:tblGrid>
      <w:tr w:rsidR="00781523" w:rsidTr="00CB3552">
        <w:tc>
          <w:tcPr>
            <w:tcW w:w="2518" w:type="dxa"/>
          </w:tcPr>
          <w:p w:rsidR="00781523" w:rsidRDefault="00037F8C" w:rsidP="00037F8C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Краткое наименование </w:t>
            </w:r>
            <w:r w:rsidR="00781523">
              <w:rPr>
                <w:rFonts w:ascii="Times New Roman" w:hAnsi="Times New Roman"/>
                <w:sz w:val="28"/>
                <w:szCs w:val="28"/>
              </w:rPr>
              <w:t>общеобразовательно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="007815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организации</w:t>
            </w:r>
          </w:p>
        </w:tc>
        <w:tc>
          <w:tcPr>
            <w:tcW w:w="7229" w:type="dxa"/>
          </w:tcPr>
          <w:p w:rsidR="00781523" w:rsidRDefault="00781523" w:rsidP="00781523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Территории 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781523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781523" w:rsidRDefault="00781523" w:rsidP="00781523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81523" w:rsidTr="00AE7626">
        <w:tc>
          <w:tcPr>
            <w:tcW w:w="9747" w:type="dxa"/>
            <w:gridSpan w:val="2"/>
            <w:vAlign w:val="center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81523" w:rsidRDefault="00781523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Темрюкское городское поселение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781523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</w:t>
            </w:r>
          </w:p>
        </w:tc>
        <w:tc>
          <w:tcPr>
            <w:tcW w:w="7229" w:type="dxa"/>
          </w:tcPr>
          <w:p w:rsidR="00781523" w:rsidRDefault="00247CEC" w:rsidP="00DA520D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 о</w:t>
            </w:r>
            <w:r w:rsidR="00FA592D">
              <w:rPr>
                <w:rFonts w:ascii="Times New Roman" w:hAnsi="Times New Roman"/>
                <w:sz w:val="28"/>
                <w:szCs w:val="28"/>
              </w:rPr>
              <w:t>т реки Кубань по</w:t>
            </w:r>
            <w:r w:rsidR="005A4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ице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Степана Разина – нечетная сторона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ицы 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Шопена 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дом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№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63,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по переулку А</w:t>
            </w:r>
            <w:r w:rsidR="00FA592D">
              <w:rPr>
                <w:rFonts w:ascii="Times New Roman" w:hAnsi="Times New Roman"/>
                <w:sz w:val="28"/>
                <w:szCs w:val="28"/>
              </w:rPr>
              <w:t>зовскому до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ицы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Чайковского,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ица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Чайковского – четная сторона до переулка Морского, нечетная сторона переулка Морского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Пролетарской № 61 по переулку до лимана. Вдоль лимана до реки Кубань – территория поселк</w:t>
            </w:r>
            <w:r w:rsidR="00C85F9B">
              <w:rPr>
                <w:rFonts w:ascii="Times New Roman" w:hAnsi="Times New Roman"/>
                <w:sz w:val="28"/>
                <w:szCs w:val="28"/>
              </w:rPr>
              <w:t>а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Октябрьск</w:t>
            </w:r>
            <w:r w:rsidR="00C85F9B">
              <w:rPr>
                <w:rFonts w:ascii="Times New Roman" w:hAnsi="Times New Roman"/>
                <w:sz w:val="28"/>
                <w:szCs w:val="28"/>
              </w:rPr>
              <w:t>ий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885AE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</w:t>
            </w:r>
          </w:p>
        </w:tc>
        <w:tc>
          <w:tcPr>
            <w:tcW w:w="7229" w:type="dxa"/>
          </w:tcPr>
          <w:p w:rsidR="00781523" w:rsidRDefault="00FA592D" w:rsidP="00E713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орода Темрюка: от реки Кубань – </w:t>
            </w:r>
            <w:r>
              <w:rPr>
                <w:rFonts w:ascii="Times New Roman" w:hAnsi="Times New Roman"/>
                <w:sz w:val="28"/>
                <w:szCs w:val="28"/>
              </w:rPr>
              <w:t>четная сторона по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Шевченко до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озы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Люксембург,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озы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Люксембург – четная сторона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Калинина, от объездной дороги по ул. Муравьева – нечетная сторона до лимана,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Новицкого, </w:t>
            </w:r>
            <w:r w:rsidR="0079422B">
              <w:rPr>
                <w:rFonts w:ascii="Times New Roman" w:hAnsi="Times New Roman"/>
                <w:sz w:val="28"/>
                <w:szCs w:val="28"/>
              </w:rPr>
              <w:t xml:space="preserve">северо-восточная часть территории </w:t>
            </w:r>
            <w:r w:rsidR="00E71317">
              <w:rPr>
                <w:rFonts w:ascii="Times New Roman" w:hAnsi="Times New Roman"/>
                <w:sz w:val="28"/>
                <w:szCs w:val="28"/>
              </w:rPr>
              <w:t>микрорайона</w:t>
            </w:r>
            <w:r w:rsidR="0079422B">
              <w:rPr>
                <w:rFonts w:ascii="Times New Roman" w:hAnsi="Times New Roman"/>
                <w:sz w:val="28"/>
                <w:szCs w:val="28"/>
              </w:rPr>
              <w:t xml:space="preserve"> Правобережный (относительно улицы </w:t>
            </w:r>
            <w:proofErr w:type="spellStart"/>
            <w:r w:rsidR="0079422B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="0079422B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885AE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</w:t>
            </w:r>
          </w:p>
        </w:tc>
        <w:tc>
          <w:tcPr>
            <w:tcW w:w="7229" w:type="dxa"/>
          </w:tcPr>
          <w:p w:rsidR="00781523" w:rsidRDefault="00FA592D" w:rsidP="00E71317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 от объездной дороги по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ице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 Муравьева – четная сторона, вдоль лимана и от лимана по</w:t>
            </w:r>
            <w:r w:rsidR="005A4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переулку </w:t>
            </w:r>
            <w:proofErr w:type="spellStart"/>
            <w:r w:rsidR="00247CEC">
              <w:rPr>
                <w:rFonts w:ascii="Times New Roman" w:hAnsi="Times New Roman"/>
                <w:sz w:val="28"/>
                <w:szCs w:val="28"/>
              </w:rPr>
              <w:t>Курчанскому</w:t>
            </w:r>
            <w:proofErr w:type="spellEnd"/>
            <w:r w:rsidR="00247CEC">
              <w:rPr>
                <w:rFonts w:ascii="Times New Roman" w:hAnsi="Times New Roman"/>
                <w:sz w:val="28"/>
                <w:szCs w:val="28"/>
              </w:rPr>
              <w:t xml:space="preserve"> – четная сторона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 Карла Маркса</w:t>
            </w:r>
            <w:r w:rsidR="0079422B">
              <w:rPr>
                <w:rFonts w:ascii="Times New Roman" w:hAnsi="Times New Roman"/>
                <w:sz w:val="28"/>
                <w:szCs w:val="28"/>
              </w:rPr>
              <w:t xml:space="preserve">, юго-западная часть территории </w:t>
            </w:r>
            <w:r w:rsidR="00E71317">
              <w:rPr>
                <w:rFonts w:ascii="Times New Roman" w:hAnsi="Times New Roman"/>
                <w:sz w:val="28"/>
                <w:szCs w:val="28"/>
              </w:rPr>
              <w:t>микрорайона</w:t>
            </w:r>
            <w:r w:rsidR="0079422B">
              <w:rPr>
                <w:rFonts w:ascii="Times New Roman" w:hAnsi="Times New Roman"/>
                <w:sz w:val="28"/>
                <w:szCs w:val="28"/>
              </w:rPr>
              <w:t xml:space="preserve"> Правобережный (относительно улицы </w:t>
            </w:r>
            <w:proofErr w:type="spellStart"/>
            <w:r w:rsidR="0079422B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="0079422B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781523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МАОУ СОШ № 13</w:t>
            </w:r>
          </w:p>
        </w:tc>
        <w:tc>
          <w:tcPr>
            <w:tcW w:w="7229" w:type="dxa"/>
          </w:tcPr>
          <w:p w:rsidR="00781523" w:rsidRDefault="00247CEC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 от</w:t>
            </w:r>
            <w:r w:rsidR="005A4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реки Кубань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Степ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ана Разина – четная сторона до </w:t>
            </w:r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Шопена,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Шопена в сторону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Кирова до дома №</w:t>
            </w:r>
            <w:r w:rsidR="00AE7626">
              <w:rPr>
                <w:rFonts w:ascii="Times New Roman" w:hAnsi="Times New Roman"/>
                <w:sz w:val="28"/>
                <w:szCs w:val="28"/>
              </w:rPr>
              <w:t xml:space="preserve"> 63, </w:t>
            </w:r>
            <w:r>
              <w:rPr>
                <w:rFonts w:ascii="Times New Roman" w:hAnsi="Times New Roman"/>
                <w:sz w:val="28"/>
                <w:szCs w:val="28"/>
              </w:rPr>
              <w:t>по переулку Морскому – нечетная сторона –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Пролетарской,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Пролетарской от дома №70 – </w:t>
            </w:r>
            <w:r w:rsidR="00AE7626">
              <w:rPr>
                <w:rFonts w:ascii="Times New Roman" w:hAnsi="Times New Roman"/>
                <w:sz w:val="28"/>
                <w:szCs w:val="28"/>
              </w:rPr>
              <w:t>четная  сторона  и  дом  № 63 нечетная  сторона до горы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Миска. По горе Миска до улицы Шевченко – нечетная сторона – до ул. Ленина, по ул. Ленина – нечетная сторона – до ул. Герцена, по улице Герцена – нечетная сторона – до реки Кубань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14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 от реки Кубань по улице Шевченко нечетная сторона до ул. Ленина, ул. Ленина – четная сторона до ул. Герцена, по ул. Герцена – четная сторона до реки Кубань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15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города Темрюка: от въезда в город Темрюк со стороны станицы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Курчанской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переулка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Курчанского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переулок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Курчанский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нечетная сторона, территория поселка Южный склон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Курчанское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4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Курчанской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поселка Ордынский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20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Красный Октябрь, Светлый Путь Ленина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Краснострельское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5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Стрелка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30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хутора Белый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Старотитаровское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6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Старотитаровской: от лимана по переулку Пугачева до улицы Верхней, по улице Верхней до переулка Зеленого, по переулку Зеленому  до улицы Носова, по улице Носова до переулка Ильича, по переулку Ильича – нечетная сторона до улицы Береговой, по улице Береговой до лимана, вдоль лимана до переулка Пугачева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18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Старотитаровской: от въезда в станицу со стороны объездной дороги до улицы Береговой по переулку Ильича № 162 до улицы Носова – четная сторона, от улицы Носова до железнодорожного вокзала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27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Старотитаровской: от въезда в станицу с стороны до переулка Пугачева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Вышестеблиевское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7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Вышестеблиевской</w:t>
            </w:r>
            <w:proofErr w:type="spellEnd"/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12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Виноградного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Сенное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8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Сенной, Соленый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29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Приморский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Таманское сельское поселение </w:t>
            </w:r>
          </w:p>
        </w:tc>
      </w:tr>
      <w:tr w:rsidR="00AE7626" w:rsidTr="008765CB">
        <w:trPr>
          <w:trHeight w:val="1298"/>
        </w:trPr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9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Тамань: восточная часть станицы </w:t>
            </w:r>
          </w:p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Тамань до улицы Марата  –  нечетная сторона, от улицы Октябрьской – четная сторона до улицы Энгельса, от улицы Энгельса – нечетная сторона до улицы Лебедева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28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Тамань: западная часть станицы Тамань до улицы Марата – четная сторона, от улицы Октябрьской – нечетная сторона до улицы Энгельса, по улице Энгельса – четная сторона до улицы Лебедева, </w:t>
            </w:r>
          </w:p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Морская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32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Волна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Ахтанизовское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10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Ахтанизовской</w:t>
            </w:r>
            <w:proofErr w:type="spellEnd"/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22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Пересыпь, За Родину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Запорожское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11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Запорожской, </w:t>
            </w:r>
          </w:p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поселка Красноармейский 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17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Ильич, Батарейка, Приазовский, Чушка</w:t>
            </w:r>
            <w:bookmarkStart w:id="0" w:name="_GoBack"/>
            <w:bookmarkEnd w:id="0"/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24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Гаркуша, Береговой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Новотаманское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16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Таманский, Артющенко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25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Веселовка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26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Прогресс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Фонталовское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19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Фонталовской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поселка Волна Революции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23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поселка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Кучугуры</w:t>
            </w:r>
            <w:proofErr w:type="spellEnd"/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31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Юбилейный</w:t>
            </w:r>
          </w:p>
        </w:tc>
      </w:tr>
      <w:tr w:rsidR="00AE7626" w:rsidTr="00CB3552">
        <w:tc>
          <w:tcPr>
            <w:tcW w:w="9747" w:type="dxa"/>
            <w:gridSpan w:val="2"/>
          </w:tcPr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7626" w:rsidRDefault="00AE7626" w:rsidP="00AE7626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Голубицкое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E7626" w:rsidTr="00CB3552">
        <w:tc>
          <w:tcPr>
            <w:tcW w:w="2518" w:type="dxa"/>
          </w:tcPr>
          <w:p w:rsidR="00AE7626" w:rsidRDefault="00AE7626" w:rsidP="00AE762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21</w:t>
            </w:r>
          </w:p>
        </w:tc>
        <w:tc>
          <w:tcPr>
            <w:tcW w:w="7229" w:type="dxa"/>
          </w:tcPr>
          <w:p w:rsidR="00AE7626" w:rsidRDefault="00AE7626" w:rsidP="00AE7626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Голубицкой</w:t>
            </w:r>
          </w:p>
        </w:tc>
      </w:tr>
    </w:tbl>
    <w:p w:rsidR="00781523" w:rsidRDefault="00781523" w:rsidP="00781523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6D7393" w:rsidRDefault="006D7393" w:rsidP="00781523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6D7393" w:rsidRDefault="006B33B9" w:rsidP="006D7393">
      <w:pPr>
        <w:pStyle w:val="af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6B33B9" w:rsidRDefault="006B33B9" w:rsidP="006D7393">
      <w:pPr>
        <w:pStyle w:val="af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D7393" w:rsidRPr="00781523" w:rsidRDefault="006B33B9" w:rsidP="006D7393">
      <w:pPr>
        <w:pStyle w:val="af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</w:t>
      </w:r>
      <w:r w:rsidR="006D7393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3C620B">
        <w:rPr>
          <w:rFonts w:ascii="Times New Roman" w:hAnsi="Times New Roman"/>
          <w:sz w:val="28"/>
          <w:szCs w:val="28"/>
        </w:rPr>
        <w:t xml:space="preserve">                             </w:t>
      </w:r>
      <w:r w:rsidR="006D7393">
        <w:rPr>
          <w:rFonts w:ascii="Times New Roman" w:hAnsi="Times New Roman"/>
          <w:sz w:val="28"/>
          <w:szCs w:val="28"/>
        </w:rPr>
        <w:t xml:space="preserve">      </w:t>
      </w:r>
      <w:r w:rsidR="002230F0">
        <w:rPr>
          <w:rFonts w:ascii="Times New Roman" w:hAnsi="Times New Roman"/>
          <w:sz w:val="28"/>
          <w:szCs w:val="28"/>
        </w:rPr>
        <w:t xml:space="preserve">  </w:t>
      </w:r>
      <w:r w:rsidR="006D739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О</w:t>
      </w:r>
      <w:r w:rsidR="006D7393">
        <w:rPr>
          <w:rFonts w:ascii="Times New Roman" w:hAnsi="Times New Roman"/>
          <w:sz w:val="28"/>
          <w:szCs w:val="28"/>
        </w:rPr>
        <w:t>.В.</w:t>
      </w:r>
      <w:r w:rsidR="003C620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Дяд</w:t>
      </w:r>
      <w:r w:rsidR="002230F0">
        <w:rPr>
          <w:rFonts w:ascii="Times New Roman" w:hAnsi="Times New Roman"/>
          <w:sz w:val="28"/>
          <w:szCs w:val="28"/>
        </w:rPr>
        <w:t>енко</w:t>
      </w:r>
      <w:proofErr w:type="spellEnd"/>
      <w:r w:rsidR="006D7393">
        <w:rPr>
          <w:rFonts w:ascii="Times New Roman" w:hAnsi="Times New Roman"/>
          <w:sz w:val="28"/>
          <w:szCs w:val="28"/>
        </w:rPr>
        <w:t xml:space="preserve"> </w:t>
      </w:r>
    </w:p>
    <w:sectPr w:rsidR="006D7393" w:rsidRPr="00781523" w:rsidSect="00DF676D">
      <w:headerReference w:type="even" r:id="rId7"/>
      <w:headerReference w:type="default" r:id="rId8"/>
      <w:headerReference w:type="first" r:id="rId9"/>
      <w:pgSz w:w="11905" w:h="16837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51C" w:rsidRDefault="0031751C">
      <w:r>
        <w:separator/>
      </w:r>
    </w:p>
  </w:endnote>
  <w:endnote w:type="continuationSeparator" w:id="0">
    <w:p w:rsidR="0031751C" w:rsidRDefault="0031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51C" w:rsidRDefault="0031751C">
      <w:r>
        <w:separator/>
      </w:r>
    </w:p>
  </w:footnote>
  <w:footnote w:type="continuationSeparator" w:id="0">
    <w:p w:rsidR="0031751C" w:rsidRDefault="00317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2B4" w:rsidRDefault="001202B4">
    <w:pPr>
      <w:pStyle w:val="aa"/>
      <w:jc w:val="center"/>
    </w:pPr>
    <w:r>
      <w:t>3</w:t>
    </w:r>
  </w:p>
  <w:p w:rsidR="001202B4" w:rsidRDefault="001202B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2B4" w:rsidRDefault="00B26C48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15AB6">
      <w:rPr>
        <w:noProof/>
      </w:rPr>
      <w:t>2</w:t>
    </w:r>
    <w:r>
      <w:rPr>
        <w:noProof/>
      </w:rPr>
      <w:fldChar w:fldCharType="end"/>
    </w:r>
  </w:p>
  <w:p w:rsidR="001202B4" w:rsidRDefault="001202B4">
    <w:pPr>
      <w:pStyle w:val="a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2B4" w:rsidRPr="00DF676D" w:rsidRDefault="00C64F7A">
    <w:pPr>
      <w:pStyle w:val="aa"/>
      <w:jc w:val="center"/>
      <w:rPr>
        <w:color w:val="FFFFFF"/>
      </w:rPr>
    </w:pPr>
    <w:r w:rsidRPr="00DF676D">
      <w:rPr>
        <w:color w:val="FFFFFF"/>
      </w:rPr>
      <w:fldChar w:fldCharType="begin"/>
    </w:r>
    <w:r w:rsidR="001202B4" w:rsidRPr="00DF676D">
      <w:rPr>
        <w:color w:val="FFFFFF"/>
      </w:rPr>
      <w:instrText xml:space="preserve"> PAGE   \* MERGEFORMAT </w:instrText>
    </w:r>
    <w:r w:rsidRPr="00DF676D">
      <w:rPr>
        <w:color w:val="FFFFFF"/>
      </w:rPr>
      <w:fldChar w:fldCharType="separate"/>
    </w:r>
    <w:r w:rsidR="00DA520D">
      <w:rPr>
        <w:noProof/>
        <w:color w:val="FFFFFF"/>
      </w:rPr>
      <w:t>1</w:t>
    </w:r>
    <w:r w:rsidRPr="00DF676D">
      <w:rPr>
        <w:color w:val="FFFFFF"/>
      </w:rPr>
      <w:fldChar w:fldCharType="end"/>
    </w:r>
  </w:p>
  <w:p w:rsidR="001202B4" w:rsidRPr="00365A84" w:rsidRDefault="001202B4" w:rsidP="00365A8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4DB"/>
    <w:rsid w:val="00015AB6"/>
    <w:rsid w:val="000242C8"/>
    <w:rsid w:val="000323E5"/>
    <w:rsid w:val="00037A84"/>
    <w:rsid w:val="00037F8C"/>
    <w:rsid w:val="000401F1"/>
    <w:rsid w:val="000666F0"/>
    <w:rsid w:val="000704A3"/>
    <w:rsid w:val="0007284F"/>
    <w:rsid w:val="000805D3"/>
    <w:rsid w:val="000A0C8E"/>
    <w:rsid w:val="000F40D1"/>
    <w:rsid w:val="00102968"/>
    <w:rsid w:val="001202B4"/>
    <w:rsid w:val="001634A4"/>
    <w:rsid w:val="001729F7"/>
    <w:rsid w:val="00180B70"/>
    <w:rsid w:val="00185274"/>
    <w:rsid w:val="00191D49"/>
    <w:rsid w:val="00193B9C"/>
    <w:rsid w:val="001C019B"/>
    <w:rsid w:val="001C289D"/>
    <w:rsid w:val="001D1EFA"/>
    <w:rsid w:val="002230F0"/>
    <w:rsid w:val="0024220B"/>
    <w:rsid w:val="00247CEC"/>
    <w:rsid w:val="002529DA"/>
    <w:rsid w:val="002535C3"/>
    <w:rsid w:val="00255E2F"/>
    <w:rsid w:val="00267C5F"/>
    <w:rsid w:val="002744FC"/>
    <w:rsid w:val="00281EAF"/>
    <w:rsid w:val="002823AC"/>
    <w:rsid w:val="00295295"/>
    <w:rsid w:val="002A09F5"/>
    <w:rsid w:val="002B7175"/>
    <w:rsid w:val="002D05E7"/>
    <w:rsid w:val="002F18F0"/>
    <w:rsid w:val="0030663A"/>
    <w:rsid w:val="0031150C"/>
    <w:rsid w:val="0031740C"/>
    <w:rsid w:val="0031751C"/>
    <w:rsid w:val="003254F8"/>
    <w:rsid w:val="003348DF"/>
    <w:rsid w:val="00365A84"/>
    <w:rsid w:val="003C3434"/>
    <w:rsid w:val="003C620B"/>
    <w:rsid w:val="003D0B08"/>
    <w:rsid w:val="003D2C79"/>
    <w:rsid w:val="003E5C64"/>
    <w:rsid w:val="004044C3"/>
    <w:rsid w:val="00411D0C"/>
    <w:rsid w:val="004634E0"/>
    <w:rsid w:val="00497E0D"/>
    <w:rsid w:val="004A4BFB"/>
    <w:rsid w:val="004A7B5C"/>
    <w:rsid w:val="004D1BC8"/>
    <w:rsid w:val="004D697D"/>
    <w:rsid w:val="004F5ED0"/>
    <w:rsid w:val="005A1588"/>
    <w:rsid w:val="005A403E"/>
    <w:rsid w:val="005B29F6"/>
    <w:rsid w:val="005D3CDE"/>
    <w:rsid w:val="0060573B"/>
    <w:rsid w:val="006113D3"/>
    <w:rsid w:val="00615DD4"/>
    <w:rsid w:val="00617CAA"/>
    <w:rsid w:val="00636014"/>
    <w:rsid w:val="00637DA3"/>
    <w:rsid w:val="006621AF"/>
    <w:rsid w:val="006716F5"/>
    <w:rsid w:val="0068669C"/>
    <w:rsid w:val="00693875"/>
    <w:rsid w:val="006B33B9"/>
    <w:rsid w:val="006C0515"/>
    <w:rsid w:val="006C432D"/>
    <w:rsid w:val="006D7393"/>
    <w:rsid w:val="006E0FA4"/>
    <w:rsid w:val="006E3EA3"/>
    <w:rsid w:val="00750367"/>
    <w:rsid w:val="007675E2"/>
    <w:rsid w:val="00777825"/>
    <w:rsid w:val="00781523"/>
    <w:rsid w:val="00782282"/>
    <w:rsid w:val="00791900"/>
    <w:rsid w:val="0079422B"/>
    <w:rsid w:val="007C01FD"/>
    <w:rsid w:val="00802427"/>
    <w:rsid w:val="00805CBB"/>
    <w:rsid w:val="00806CF0"/>
    <w:rsid w:val="00821022"/>
    <w:rsid w:val="0083095D"/>
    <w:rsid w:val="00841343"/>
    <w:rsid w:val="0088390C"/>
    <w:rsid w:val="00896A3B"/>
    <w:rsid w:val="008C3220"/>
    <w:rsid w:val="008C3385"/>
    <w:rsid w:val="008C6717"/>
    <w:rsid w:val="008E173F"/>
    <w:rsid w:val="008F34A1"/>
    <w:rsid w:val="009016F0"/>
    <w:rsid w:val="00902653"/>
    <w:rsid w:val="009038C6"/>
    <w:rsid w:val="009055A3"/>
    <w:rsid w:val="00910523"/>
    <w:rsid w:val="009171EC"/>
    <w:rsid w:val="00923707"/>
    <w:rsid w:val="00934D65"/>
    <w:rsid w:val="00961D53"/>
    <w:rsid w:val="00995E57"/>
    <w:rsid w:val="00996EDA"/>
    <w:rsid w:val="009A2127"/>
    <w:rsid w:val="009A2B20"/>
    <w:rsid w:val="009A717F"/>
    <w:rsid w:val="009A7E82"/>
    <w:rsid w:val="009B4403"/>
    <w:rsid w:val="009B791B"/>
    <w:rsid w:val="00A0333D"/>
    <w:rsid w:val="00A044E5"/>
    <w:rsid w:val="00A130AE"/>
    <w:rsid w:val="00A148D5"/>
    <w:rsid w:val="00A17BC8"/>
    <w:rsid w:val="00A2477E"/>
    <w:rsid w:val="00A27592"/>
    <w:rsid w:val="00A27B2B"/>
    <w:rsid w:val="00A467AE"/>
    <w:rsid w:val="00A5693D"/>
    <w:rsid w:val="00A90AF1"/>
    <w:rsid w:val="00A9577B"/>
    <w:rsid w:val="00A95BBA"/>
    <w:rsid w:val="00AC04FF"/>
    <w:rsid w:val="00AC1BB1"/>
    <w:rsid w:val="00AD10E9"/>
    <w:rsid w:val="00AE7626"/>
    <w:rsid w:val="00B035FF"/>
    <w:rsid w:val="00B26C48"/>
    <w:rsid w:val="00B613A6"/>
    <w:rsid w:val="00B66D04"/>
    <w:rsid w:val="00BA04DB"/>
    <w:rsid w:val="00BB04CE"/>
    <w:rsid w:val="00BB4915"/>
    <w:rsid w:val="00BD57B7"/>
    <w:rsid w:val="00C060F5"/>
    <w:rsid w:val="00C44796"/>
    <w:rsid w:val="00C511C0"/>
    <w:rsid w:val="00C54255"/>
    <w:rsid w:val="00C55080"/>
    <w:rsid w:val="00C56ECC"/>
    <w:rsid w:val="00C62EF0"/>
    <w:rsid w:val="00C64F7A"/>
    <w:rsid w:val="00C761DE"/>
    <w:rsid w:val="00C85F9B"/>
    <w:rsid w:val="00C975A2"/>
    <w:rsid w:val="00CA6EF7"/>
    <w:rsid w:val="00CB3552"/>
    <w:rsid w:val="00CB3CE3"/>
    <w:rsid w:val="00CB4FCE"/>
    <w:rsid w:val="00CE1F36"/>
    <w:rsid w:val="00CE4770"/>
    <w:rsid w:val="00D01AD1"/>
    <w:rsid w:val="00D053DC"/>
    <w:rsid w:val="00D42753"/>
    <w:rsid w:val="00D57631"/>
    <w:rsid w:val="00D6134C"/>
    <w:rsid w:val="00D66220"/>
    <w:rsid w:val="00D752F6"/>
    <w:rsid w:val="00D76D55"/>
    <w:rsid w:val="00D81FAB"/>
    <w:rsid w:val="00D9699B"/>
    <w:rsid w:val="00DA14A5"/>
    <w:rsid w:val="00DA520D"/>
    <w:rsid w:val="00DA52C9"/>
    <w:rsid w:val="00DC1D90"/>
    <w:rsid w:val="00DD3C02"/>
    <w:rsid w:val="00DF676D"/>
    <w:rsid w:val="00E00A44"/>
    <w:rsid w:val="00E05F39"/>
    <w:rsid w:val="00E06011"/>
    <w:rsid w:val="00E179B8"/>
    <w:rsid w:val="00E21F80"/>
    <w:rsid w:val="00E71317"/>
    <w:rsid w:val="00EA7388"/>
    <w:rsid w:val="00EC3C3A"/>
    <w:rsid w:val="00EC7C5A"/>
    <w:rsid w:val="00EE247B"/>
    <w:rsid w:val="00EE36D0"/>
    <w:rsid w:val="00EE5563"/>
    <w:rsid w:val="00EE57E2"/>
    <w:rsid w:val="00F1795F"/>
    <w:rsid w:val="00F55D01"/>
    <w:rsid w:val="00F73B89"/>
    <w:rsid w:val="00F930BC"/>
    <w:rsid w:val="00FA2813"/>
    <w:rsid w:val="00FA592D"/>
    <w:rsid w:val="00FA624F"/>
    <w:rsid w:val="00FE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35A13D0-1E2D-4DA8-AE8C-AF75BB8A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707"/>
    <w:pPr>
      <w:suppressAutoHyphens/>
    </w:pPr>
    <w:rPr>
      <w:rFonts w:ascii="Arial" w:eastAsia="Arial Unicode MS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23707"/>
  </w:style>
  <w:style w:type="character" w:customStyle="1" w:styleId="a3">
    <w:name w:val="Символ нумерации"/>
    <w:rsid w:val="00923707"/>
  </w:style>
  <w:style w:type="paragraph" w:customStyle="1" w:styleId="10">
    <w:name w:val="Заголовок1"/>
    <w:basedOn w:val="WW-"/>
    <w:next w:val="a4"/>
    <w:rsid w:val="0092370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WW-"/>
    <w:rsid w:val="00923707"/>
    <w:pPr>
      <w:spacing w:after="120"/>
    </w:pPr>
  </w:style>
  <w:style w:type="paragraph" w:styleId="a5">
    <w:name w:val="List"/>
    <w:basedOn w:val="a4"/>
    <w:rsid w:val="00923707"/>
    <w:rPr>
      <w:rFonts w:ascii="Arial" w:hAnsi="Arial" w:cs="Tahoma"/>
    </w:rPr>
  </w:style>
  <w:style w:type="paragraph" w:customStyle="1" w:styleId="11">
    <w:name w:val="Название1"/>
    <w:basedOn w:val="a"/>
    <w:rsid w:val="0092370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12">
    <w:name w:val="Указатель1"/>
    <w:basedOn w:val="a"/>
    <w:rsid w:val="00923707"/>
    <w:pPr>
      <w:suppressLineNumbers/>
    </w:pPr>
    <w:rPr>
      <w:rFonts w:cs="Tahoma"/>
    </w:rPr>
  </w:style>
  <w:style w:type="paragraph" w:customStyle="1" w:styleId="WW-">
    <w:name w:val="WW-Базовый"/>
    <w:rsid w:val="00923707"/>
    <w:pPr>
      <w:suppressAutoHyphens/>
      <w:spacing w:line="100" w:lineRule="atLeast"/>
    </w:pPr>
    <w:rPr>
      <w:sz w:val="24"/>
      <w:szCs w:val="24"/>
      <w:lang w:eastAsia="ar-SA"/>
    </w:rPr>
  </w:style>
  <w:style w:type="paragraph" w:styleId="a6">
    <w:name w:val="Title"/>
    <w:basedOn w:val="WW-"/>
    <w:next w:val="a7"/>
    <w:qFormat/>
    <w:rsid w:val="0092370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styleId="a7">
    <w:name w:val="Subtitle"/>
    <w:basedOn w:val="10"/>
    <w:next w:val="a4"/>
    <w:qFormat/>
    <w:rsid w:val="00923707"/>
    <w:pPr>
      <w:jc w:val="center"/>
    </w:pPr>
    <w:rPr>
      <w:i/>
      <w:iCs/>
    </w:rPr>
  </w:style>
  <w:style w:type="paragraph" w:styleId="a8">
    <w:name w:val="index heading"/>
    <w:basedOn w:val="WW-"/>
    <w:rsid w:val="00923707"/>
    <w:pPr>
      <w:suppressLineNumbers/>
    </w:pPr>
    <w:rPr>
      <w:rFonts w:ascii="Arial" w:hAnsi="Arial" w:cs="Tahoma"/>
    </w:rPr>
  </w:style>
  <w:style w:type="paragraph" w:styleId="a9">
    <w:name w:val="List Paragraph"/>
    <w:basedOn w:val="WW-"/>
    <w:qFormat/>
    <w:rsid w:val="00923707"/>
  </w:style>
  <w:style w:type="paragraph" w:styleId="aa">
    <w:name w:val="header"/>
    <w:basedOn w:val="WW-"/>
    <w:link w:val="ab"/>
    <w:uiPriority w:val="99"/>
    <w:rsid w:val="00923707"/>
    <w:pPr>
      <w:suppressLineNumbers/>
    </w:pPr>
  </w:style>
  <w:style w:type="paragraph" w:customStyle="1" w:styleId="ac">
    <w:name w:val="Содержимое таблицы"/>
    <w:basedOn w:val="a"/>
    <w:rsid w:val="00923707"/>
    <w:pPr>
      <w:suppressLineNumbers/>
    </w:pPr>
  </w:style>
  <w:style w:type="paragraph" w:customStyle="1" w:styleId="ad">
    <w:name w:val="Заголовок таблицы"/>
    <w:basedOn w:val="ac"/>
    <w:rsid w:val="00923707"/>
    <w:pPr>
      <w:jc w:val="center"/>
    </w:pPr>
    <w:rPr>
      <w:b/>
      <w:bCs/>
    </w:rPr>
  </w:style>
  <w:style w:type="paragraph" w:styleId="ae">
    <w:name w:val="footer"/>
    <w:basedOn w:val="a"/>
    <w:link w:val="af"/>
    <w:uiPriority w:val="99"/>
    <w:rsid w:val="00923707"/>
    <w:pPr>
      <w:suppressLineNumbers/>
      <w:tabs>
        <w:tab w:val="center" w:pos="4818"/>
        <w:tab w:val="right" w:pos="963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A04DB"/>
    <w:rPr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365A8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4"/>
    <w:rPr>
      <w:rFonts w:ascii="Tahoma" w:eastAsia="Arial Unicode MS" w:hAnsi="Tahoma" w:cs="Tahoma"/>
      <w:sz w:val="16"/>
      <w:szCs w:val="16"/>
    </w:rPr>
  </w:style>
  <w:style w:type="character" w:customStyle="1" w:styleId="af">
    <w:name w:val="Нижний колонтитул Знак"/>
    <w:basedOn w:val="a0"/>
    <w:link w:val="ae"/>
    <w:uiPriority w:val="99"/>
    <w:rsid w:val="00365A84"/>
    <w:rPr>
      <w:rFonts w:ascii="Arial" w:eastAsia="Arial Unicode MS" w:hAnsi="Arial"/>
    </w:rPr>
  </w:style>
  <w:style w:type="table" w:styleId="af2">
    <w:name w:val="Table Grid"/>
    <w:basedOn w:val="a1"/>
    <w:uiPriority w:val="59"/>
    <w:rsid w:val="00CE47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No Spacing"/>
    <w:uiPriority w:val="1"/>
    <w:qFormat/>
    <w:rsid w:val="00781523"/>
    <w:pPr>
      <w:suppressAutoHyphens/>
    </w:pPr>
    <w:rPr>
      <w:rFonts w:ascii="Arial" w:eastAsia="Arial Unicode MS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9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Your Company Name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user</cp:lastModifiedBy>
  <cp:revision>2</cp:revision>
  <cp:lastPrinted>2021-02-05T05:42:00Z</cp:lastPrinted>
  <dcterms:created xsi:type="dcterms:W3CDTF">2023-01-23T06:40:00Z</dcterms:created>
  <dcterms:modified xsi:type="dcterms:W3CDTF">2023-01-23T06:40:00Z</dcterms:modified>
</cp:coreProperties>
</file>